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15" w:type="dxa"/>
        <w:tblInd w:w="-2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020"/>
        <w:gridCol w:w="1620"/>
        <w:gridCol w:w="270"/>
        <w:gridCol w:w="3690"/>
      </w:tblGrid>
      <w:tr w:rsidR="00CA6011" w:rsidRPr="00197584" w14:paraId="0AAAF205" w14:textId="77777777" w:rsidTr="006E68D1">
        <w:trPr>
          <w:tblCellSpacing w:w="15" w:type="dxa"/>
        </w:trPr>
        <w:tc>
          <w:tcPr>
            <w:tcW w:w="6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</w:tcPr>
          <w:p w14:paraId="13015955" w14:textId="77777777" w:rsidR="00CA6011" w:rsidRPr="00197584" w:rsidRDefault="00CA6011" w:rsidP="00CA6011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197584">
              <w:rPr>
                <w:rFonts w:ascii="Verdana" w:eastAsia="Times New Roman" w:hAnsi="Verdana"/>
                <w:b/>
                <w:bCs/>
              </w:rPr>
              <w:t>I/UCRC Executive Summary - Project Synopsis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ECD"/>
            <w:vAlign w:val="center"/>
          </w:tcPr>
          <w:p w14:paraId="35CCBE3D" w14:textId="77777777" w:rsidR="00CA6011" w:rsidRPr="00197584" w:rsidRDefault="006E68D1" w:rsidP="00CA6011">
            <w:pPr>
              <w:spacing w:after="0" w:line="240" w:lineRule="auto"/>
              <w:rPr>
                <w:rFonts w:ascii="Verdana" w:eastAsia="Times New Roman" w:hAnsi="Verdana"/>
              </w:rPr>
            </w:pPr>
            <w:r w:rsidRPr="006E68D1">
              <w:rPr>
                <w:rFonts w:ascii="Verdana" w:eastAsia="Times New Roman" w:hAnsi="Verdana"/>
                <w:b/>
                <w:sz w:val="18"/>
                <w:szCs w:val="18"/>
              </w:rPr>
              <w:t>Date</w:t>
            </w:r>
            <w:r>
              <w:rPr>
                <w:rFonts w:ascii="Verdana" w:eastAsia="Times New Roman" w:hAnsi="Verdana"/>
              </w:rPr>
              <w:t>:</w:t>
            </w:r>
          </w:p>
        </w:tc>
      </w:tr>
      <w:tr w:rsidR="009139C5" w:rsidRPr="00197584" w14:paraId="120B6B1E" w14:textId="77777777" w:rsidTr="00A905F9">
        <w:trPr>
          <w:trHeight w:val="27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364B5" w14:textId="77777777" w:rsidR="009139C5" w:rsidRPr="00197584" w:rsidRDefault="00CA6011" w:rsidP="006E68D1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Center</w:t>
            </w:r>
            <w:r w:rsidR="00197584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/Site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4941E0">
              <w:rPr>
                <w:rFonts w:ascii="Verdana" w:eastAsia="Times New Roman" w:hAnsi="Verdana"/>
                <w:sz w:val="18"/>
                <w:szCs w:val="18"/>
              </w:rPr>
              <w:t xml:space="preserve"> Security and Software Engineering Research Center / Georgetown </w:t>
            </w:r>
            <w:proofErr w:type="spellStart"/>
            <w:r w:rsidR="004941E0">
              <w:rPr>
                <w:rFonts w:ascii="Verdana" w:eastAsia="Times New Roman" w:hAnsi="Verdana"/>
                <w:sz w:val="18"/>
                <w:szCs w:val="18"/>
              </w:rPr>
              <w:t>Univeristy</w:t>
            </w:r>
            <w:proofErr w:type="spellEnd"/>
          </w:p>
        </w:tc>
      </w:tr>
      <w:tr w:rsidR="007D7257" w:rsidRPr="00197584" w14:paraId="5A524753" w14:textId="77777777" w:rsidTr="00A905F9">
        <w:trPr>
          <w:trHeight w:val="270"/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91EEF" w14:textId="77777777"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Tracking No</w:t>
            </w:r>
            <w:r w:rsidRPr="00197584">
              <w:rPr>
                <w:rFonts w:ascii="Verdana" w:eastAsia="Times New Roman" w:hAnsi="Verdana"/>
                <w:bCs/>
                <w:sz w:val="18"/>
                <w:szCs w:val="18"/>
              </w:rPr>
              <w:t>.: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                    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4AA23" w14:textId="77777777"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Phone :</w:t>
            </w:r>
            <w:r>
              <w:rPr>
                <w:rFonts w:ascii="Verdana" w:eastAsia="Times New Roman" w:hAnsi="Verdana"/>
                <w:bCs/>
                <w:sz w:val="18"/>
                <w:szCs w:val="18"/>
              </w:rPr>
              <w:t xml:space="preserve">  (    )     -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FEF76" w14:textId="77777777" w:rsidR="007D7257" w:rsidRPr="00197584" w:rsidRDefault="007D7257" w:rsidP="00C7131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E-mail :</w:t>
            </w:r>
          </w:p>
        </w:tc>
      </w:tr>
      <w:tr w:rsidR="00CA6011" w:rsidRPr="00197584" w14:paraId="028836FD" w14:textId="77777777" w:rsidTr="00A905F9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7239B" w14:textId="77777777" w:rsidR="00CA6011" w:rsidRPr="004941E0" w:rsidRDefault="00CA6011" w:rsidP="003321E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Center/Site Director: </w:t>
            </w:r>
            <w:r w:rsidR="004941E0">
              <w:rPr>
                <w:rFonts w:ascii="Verdana" w:eastAsia="Times New Roman" w:hAnsi="Verdana"/>
                <w:bCs/>
                <w:sz w:val="18"/>
                <w:szCs w:val="18"/>
              </w:rPr>
              <w:t>Eric Burger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DACBA" w14:textId="77777777" w:rsidR="00CA6011" w:rsidRPr="00197584" w:rsidRDefault="00517066" w:rsidP="00053105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sz w:val="18"/>
                <w:szCs w:val="18"/>
              </w:rPr>
              <w:t>Type</w:t>
            </w:r>
            <w:r w:rsidR="00053105">
              <w:rPr>
                <w:rFonts w:ascii="Verdana" w:eastAsia="Times New Roman" w:hAnsi="Verdana"/>
                <w:b/>
                <w:sz w:val="18"/>
                <w:szCs w:val="18"/>
              </w:rPr>
              <w:t>: (</w:t>
            </w:r>
            <w:r w:rsidR="00053105" w:rsidRPr="00053105">
              <w:rPr>
                <w:rFonts w:ascii="Verdana" w:eastAsia="Times New Roman" w:hAnsi="Verdana"/>
                <w:b/>
                <w:sz w:val="16"/>
                <w:szCs w:val="16"/>
              </w:rPr>
              <w:t>New or Continuing</w:t>
            </w:r>
            <w:r w:rsidR="00053105">
              <w:rPr>
                <w:rFonts w:ascii="Verdana" w:eastAsia="Times New Roman" w:hAnsi="Verdana"/>
                <w:b/>
                <w:sz w:val="16"/>
                <w:szCs w:val="16"/>
              </w:rPr>
              <w:t>)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D7060">
              <w:rPr>
                <w:rFonts w:ascii="Verdana" w:eastAsia="Times New Roman" w:hAnsi="Verdana"/>
                <w:sz w:val="18"/>
                <w:szCs w:val="18"/>
              </w:rPr>
              <w:t>Continuing</w:t>
            </w:r>
          </w:p>
        </w:tc>
      </w:tr>
      <w:tr w:rsidR="00CA6011" w:rsidRPr="00197584" w14:paraId="035DF9EB" w14:textId="77777777" w:rsidTr="00053105">
        <w:trPr>
          <w:trHeight w:val="270"/>
          <w:tblCellSpacing w:w="15" w:type="dxa"/>
        </w:trPr>
        <w:tc>
          <w:tcPr>
            <w:tcW w:w="5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22C1A" w14:textId="77777777" w:rsidR="00CA6011" w:rsidRPr="00CA6011" w:rsidRDefault="00CA6011" w:rsidP="003321E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Project Lead</w:t>
            </w:r>
            <w:r w:rsidR="005170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: </w:t>
            </w:r>
            <w:r w:rsidR="004D7060" w:rsidRPr="000D6070">
              <w:rPr>
                <w:rFonts w:ascii="Verdana" w:eastAsia="Times New Roman" w:hAnsi="Verdana"/>
                <w:bCs/>
                <w:sz w:val="18"/>
                <w:szCs w:val="18"/>
              </w:rPr>
              <w:t>Henry Tan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2B105" w14:textId="77777777" w:rsidR="00CA6011" w:rsidRPr="00CA6011" w:rsidRDefault="00053105" w:rsidP="006E68D1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Proposed</w:t>
            </w:r>
            <w:r w:rsidR="00517066" w:rsidRPr="00CA6011">
              <w:rPr>
                <w:rFonts w:ascii="Verdana" w:eastAsia="Times New Roman" w:hAnsi="Verdana"/>
                <w:b/>
                <w:sz w:val="18"/>
                <w:szCs w:val="18"/>
              </w:rPr>
              <w:t xml:space="preserve"> Budget</w:t>
            </w:r>
            <w:r w:rsidR="00517066">
              <w:rPr>
                <w:rFonts w:ascii="Verdana" w:eastAsia="Times New Roman" w:hAnsi="Verdana"/>
                <w:sz w:val="18"/>
                <w:szCs w:val="18"/>
              </w:rPr>
              <w:t>: $</w:t>
            </w:r>
            <w:r w:rsidR="004D7060">
              <w:rPr>
                <w:rFonts w:ascii="Verdana" w:eastAsia="Times New Roman" w:hAnsi="Verdana"/>
                <w:sz w:val="18"/>
                <w:szCs w:val="18"/>
              </w:rPr>
              <w:t>8</w:t>
            </w:r>
            <w:r w:rsidR="008C4059">
              <w:rPr>
                <w:rFonts w:ascii="Verdana" w:eastAsia="Times New Roman" w:hAnsi="Verdana"/>
                <w:sz w:val="18"/>
                <w:szCs w:val="18"/>
              </w:rPr>
              <w:t>,</w:t>
            </w:r>
            <w:bookmarkStart w:id="0" w:name="_GoBack"/>
            <w:bookmarkEnd w:id="0"/>
            <w:r w:rsidR="004D7060">
              <w:rPr>
                <w:rFonts w:ascii="Verdana" w:eastAsia="Times New Roman" w:hAnsi="Verdana"/>
                <w:sz w:val="18"/>
                <w:szCs w:val="18"/>
              </w:rPr>
              <w:t>500</w:t>
            </w:r>
          </w:p>
        </w:tc>
      </w:tr>
      <w:tr w:rsidR="009139C5" w:rsidRPr="00197584" w14:paraId="61E0FCAE" w14:textId="77777777" w:rsidTr="003321E7">
        <w:trPr>
          <w:trHeight w:val="17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94B77" w14:textId="77777777" w:rsidR="009139C5" w:rsidRPr="00197584" w:rsidRDefault="003321E7" w:rsidP="004D706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Project Description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D7060">
              <w:rPr>
                <w:rFonts w:ascii="Verdana" w:eastAsia="Times New Roman" w:hAnsi="Verdana"/>
                <w:sz w:val="18"/>
                <w:szCs w:val="18"/>
              </w:rPr>
              <w:t>Designing anti-censorship architectures and networks to counter powerful country level adversaries that actively perform traffic analysis and block access to censored websites/services.</w:t>
            </w:r>
          </w:p>
        </w:tc>
      </w:tr>
      <w:tr w:rsidR="009139C5" w:rsidRPr="00197584" w14:paraId="38436BB0" w14:textId="77777777" w:rsidTr="009C4979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A80FF" w14:textId="77777777" w:rsidR="009139C5" w:rsidRPr="00197584" w:rsidRDefault="003321E7" w:rsidP="0051706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Experimental plan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0D6070">
              <w:rPr>
                <w:rFonts w:ascii="Verdana" w:eastAsia="Times New Roman" w:hAnsi="Verdana"/>
                <w:sz w:val="18"/>
                <w:szCs w:val="18"/>
              </w:rPr>
              <w:t>-</w:t>
            </w:r>
          </w:p>
        </w:tc>
      </w:tr>
      <w:tr w:rsidR="009139C5" w:rsidRPr="00197584" w14:paraId="1083F65A" w14:textId="77777777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7097F" w14:textId="77777777" w:rsidR="009139C5" w:rsidRPr="00197584" w:rsidRDefault="003321E7" w:rsidP="004D706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Related work elsewhere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: </w:t>
            </w:r>
            <w:r w:rsidR="004D7060">
              <w:rPr>
                <w:rFonts w:ascii="Verdana" w:eastAsia="Times New Roman" w:hAnsi="Verdana"/>
                <w:sz w:val="18"/>
                <w:szCs w:val="18"/>
              </w:rPr>
              <w:t xml:space="preserve">Tor (and Tor based work - </w:t>
            </w:r>
            <w:proofErr w:type="spellStart"/>
            <w:r w:rsidR="004D7060">
              <w:rPr>
                <w:rFonts w:ascii="Verdana" w:eastAsia="Times New Roman" w:hAnsi="Verdana"/>
                <w:sz w:val="18"/>
                <w:szCs w:val="18"/>
              </w:rPr>
              <w:t>FreeWave</w:t>
            </w:r>
            <w:proofErr w:type="spellEnd"/>
            <w:r w:rsidR="004D7060"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  <w:proofErr w:type="spellStart"/>
            <w:r w:rsidR="004D7060">
              <w:rPr>
                <w:rFonts w:ascii="Verdana" w:eastAsia="Times New Roman" w:hAnsi="Verdana"/>
                <w:sz w:val="18"/>
                <w:szCs w:val="18"/>
              </w:rPr>
              <w:t>SkypeMorph</w:t>
            </w:r>
            <w:proofErr w:type="spellEnd"/>
            <w:r w:rsidR="004D7060">
              <w:rPr>
                <w:rFonts w:ascii="Verdana" w:eastAsia="Times New Roman" w:hAnsi="Verdana"/>
                <w:sz w:val="18"/>
                <w:szCs w:val="18"/>
              </w:rPr>
              <w:t>), VPNs, other Anonymity systems</w:t>
            </w:r>
          </w:p>
        </w:tc>
      </w:tr>
      <w:tr w:rsidR="009139C5" w:rsidRPr="00197584" w14:paraId="4461461F" w14:textId="77777777" w:rsidTr="003321E7">
        <w:trPr>
          <w:trHeight w:val="58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E8A6D" w14:textId="77777777" w:rsidR="009139C5" w:rsidRPr="00197584" w:rsidRDefault="003321E7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this project is different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D7060">
              <w:rPr>
                <w:rFonts w:ascii="Verdana" w:eastAsia="Times New Roman" w:hAnsi="Verdana"/>
                <w:sz w:val="18"/>
                <w:szCs w:val="18"/>
              </w:rPr>
              <w:t>Existing systems are unsuitable in this setting even though they are very effective for their designed purposes. This project is an investigation into how one would approach this problem.</w:t>
            </w:r>
          </w:p>
        </w:tc>
      </w:tr>
      <w:tr w:rsidR="009139C5" w:rsidRPr="00197584" w14:paraId="4664B852" w14:textId="77777777" w:rsidTr="009C4979">
        <w:trPr>
          <w:trHeight w:val="108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BFAE3" w14:textId="77777777" w:rsidR="009139C5" w:rsidRPr="00197584" w:rsidRDefault="003321E7" w:rsidP="000D607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Milestones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 </w:t>
            </w:r>
            <w:r w:rsidR="000D6070">
              <w:rPr>
                <w:rFonts w:ascii="Verdana" w:eastAsia="Times New Roman" w:hAnsi="Verdana"/>
                <w:sz w:val="18"/>
                <w:szCs w:val="18"/>
              </w:rPr>
              <w:t>See deliverables.</w:t>
            </w:r>
          </w:p>
        </w:tc>
      </w:tr>
      <w:tr w:rsidR="009139C5" w:rsidRPr="00197584" w14:paraId="391122D2" w14:textId="77777777" w:rsidTr="009C4979">
        <w:trPr>
          <w:trHeight w:val="1035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0042C" w14:textId="77777777" w:rsidR="000D6070" w:rsidRPr="00197584" w:rsidRDefault="003321E7" w:rsidP="000D607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eliverables</w:t>
            </w:r>
            <w:r w:rsidR="00053105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for the current proposed year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0D6070">
              <w:rPr>
                <w:rFonts w:ascii="Verdana" w:eastAsia="Times New Roman" w:hAnsi="Verdana"/>
                <w:sz w:val="18"/>
                <w:szCs w:val="18"/>
              </w:rPr>
              <w:t xml:space="preserve">A workshop paper describing the techniques used and requirements and assumptions of an anti-censorship </w:t>
            </w:r>
            <w:proofErr w:type="spellStart"/>
            <w:r w:rsidR="000D6070">
              <w:rPr>
                <w:rFonts w:ascii="Verdana" w:eastAsia="Times New Roman" w:hAnsi="Verdana"/>
                <w:sz w:val="18"/>
                <w:szCs w:val="18"/>
              </w:rPr>
              <w:t>system.</w:t>
            </w:r>
            <w:r w:rsidR="008B0A8C">
              <w:rPr>
                <w:rFonts w:ascii="Verdana" w:eastAsia="Times New Roman" w:hAnsi="Verdana"/>
                <w:sz w:val="18"/>
                <w:szCs w:val="18"/>
              </w:rPr>
              <w:t>e</w:t>
            </w:r>
            <w:proofErr w:type="spellEnd"/>
          </w:p>
          <w:p w14:paraId="18ACD26B" w14:textId="77777777" w:rsidR="009139C5" w:rsidRPr="00197584" w:rsidRDefault="009139C5" w:rsidP="000D607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9139C5" w:rsidRPr="00197584" w14:paraId="5FCE6C34" w14:textId="77777777" w:rsidTr="003321E7">
        <w:trPr>
          <w:trHeight w:val="63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1A4DC" w14:textId="77777777" w:rsidR="009139C5" w:rsidRPr="00197584" w:rsidRDefault="00053105" w:rsidP="004D706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How the project may be transformative and/or benefit society</w:t>
            </w:r>
            <w:r w:rsidR="009139C5"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="003321E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D7060">
              <w:rPr>
                <w:rFonts w:ascii="Verdana" w:eastAsia="Times New Roman" w:hAnsi="Verdana"/>
                <w:sz w:val="18"/>
                <w:szCs w:val="18"/>
              </w:rPr>
              <w:t>To our knowledge, this work has not been done before.</w:t>
            </w:r>
          </w:p>
        </w:tc>
      </w:tr>
      <w:tr w:rsidR="009139C5" w:rsidRPr="00197584" w14:paraId="3727FC94" w14:textId="77777777" w:rsidTr="003321E7">
        <w:trPr>
          <w:trHeight w:val="657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9F065" w14:textId="77777777" w:rsidR="009139C5" w:rsidRPr="00197584" w:rsidRDefault="0005310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Research areas of expertise needed for project success: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4D7060" w:rsidRPr="000D6070">
              <w:rPr>
                <w:rFonts w:ascii="Verdana" w:eastAsia="Times New Roman" w:hAnsi="Verdana"/>
                <w:bCs/>
                <w:sz w:val="18"/>
                <w:szCs w:val="18"/>
              </w:rPr>
              <w:t>Network Security.</w:t>
            </w:r>
          </w:p>
        </w:tc>
      </w:tr>
      <w:tr w:rsidR="009139C5" w:rsidRPr="00197584" w14:paraId="7EAF31A1" w14:textId="77777777" w:rsidTr="003321E7">
        <w:trPr>
          <w:trHeight w:val="738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181DA" w14:textId="77777777" w:rsidR="009139C5" w:rsidRPr="00197584" w:rsidRDefault="00053105" w:rsidP="003321E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Potential Member</w:t>
            </w:r>
            <w:r w:rsidR="0051706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Company</w:t>
            </w:r>
            <w:r w:rsidR="009139C5"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Benefits: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0D607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-</w:t>
            </w:r>
          </w:p>
        </w:tc>
      </w:tr>
      <w:tr w:rsidR="00517066" w:rsidRPr="00197584" w14:paraId="54F0F592" w14:textId="77777777" w:rsidTr="00C71317">
        <w:trPr>
          <w:trHeight w:val="810"/>
          <w:tblCellSpacing w:w="15" w:type="dxa"/>
        </w:trPr>
        <w:tc>
          <w:tcPr>
            <w:tcW w:w="9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FD87D" w14:textId="77777777" w:rsidR="00517066" w:rsidRPr="00197584" w:rsidRDefault="00517066" w:rsidP="000D607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Progress to Date:</w:t>
            </w:r>
            <w:r w:rsidR="003321E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="000D6070">
              <w:rPr>
                <w:rFonts w:ascii="Verdana" w:eastAsia="Times New Roman" w:hAnsi="Verdana"/>
                <w:bCs/>
                <w:sz w:val="18"/>
                <w:szCs w:val="18"/>
              </w:rPr>
              <w:t>Censorship resistance based around</w:t>
            </w:r>
            <w:r w:rsidR="000D6070" w:rsidRPr="000D6070">
              <w:rPr>
                <w:rFonts w:ascii="Verdana" w:eastAsia="Times New Roman" w:hAnsi="Verdana"/>
                <w:bCs/>
                <w:sz w:val="18"/>
                <w:szCs w:val="18"/>
              </w:rPr>
              <w:t xml:space="preserve"> trusted third parties</w:t>
            </w:r>
            <w:r w:rsidR="000D6070">
              <w:rPr>
                <w:rFonts w:ascii="Verdana" w:eastAsia="Times New Roman" w:hAnsi="Verdana"/>
                <w:bCs/>
                <w:sz w:val="18"/>
                <w:szCs w:val="18"/>
              </w:rPr>
              <w:t xml:space="preserve"> in a client/server and a distributed model.</w:t>
            </w:r>
          </w:p>
        </w:tc>
      </w:tr>
      <w:tr w:rsidR="002636D8" w:rsidRPr="00197584" w14:paraId="2AC97DC7" w14:textId="77777777" w:rsidTr="002636D8">
        <w:trPr>
          <w:tblCellSpacing w:w="15" w:type="dxa"/>
        </w:trPr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9CACA" w14:textId="77777777" w:rsidR="002636D8" w:rsidRPr="00197584" w:rsidRDefault="002636D8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Estimated Start Date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 xml:space="preserve">:  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57EAE" w14:textId="77777777" w:rsidR="002636D8" w:rsidRPr="00197584" w:rsidRDefault="002636D8" w:rsidP="002636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Estimated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Knowledge Transfer</w:t>
            </w:r>
            <w:r w:rsidRPr="0019758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Date</w:t>
            </w:r>
            <w:r w:rsidRPr="00197584">
              <w:rPr>
                <w:rFonts w:ascii="Verdana" w:eastAsia="Times New Roman" w:hAnsi="Verdana"/>
                <w:sz w:val="18"/>
                <w:szCs w:val="18"/>
              </w:rPr>
              <w:t>:</w:t>
            </w:r>
          </w:p>
        </w:tc>
      </w:tr>
    </w:tbl>
    <w:p w14:paraId="0EEB075A" w14:textId="77777777" w:rsidR="00C71317" w:rsidRDefault="00C71317" w:rsidP="00053105">
      <w:pPr>
        <w:spacing w:before="120" w:after="0"/>
        <w:rPr>
          <w:sz w:val="18"/>
          <w:szCs w:val="18"/>
        </w:rPr>
      </w:pPr>
      <w:r>
        <w:rPr>
          <w:sz w:val="18"/>
          <w:szCs w:val="18"/>
        </w:rPr>
        <w:t xml:space="preserve">The Executive Summary is </w:t>
      </w:r>
      <w:r w:rsidR="009C4979">
        <w:rPr>
          <w:sz w:val="18"/>
          <w:szCs w:val="18"/>
        </w:rPr>
        <w:t xml:space="preserve">used by corporate stakeholders in evaluating the value of their </w:t>
      </w:r>
      <w:r w:rsidR="00053105">
        <w:rPr>
          <w:sz w:val="18"/>
          <w:szCs w:val="18"/>
        </w:rPr>
        <w:t xml:space="preserve">leveraged </w:t>
      </w:r>
      <w:r w:rsidR="009C4979">
        <w:rPr>
          <w:sz w:val="18"/>
          <w:szCs w:val="18"/>
        </w:rPr>
        <w:t xml:space="preserve">investment in </w:t>
      </w:r>
      <w:r w:rsidR="00053105">
        <w:rPr>
          <w:sz w:val="18"/>
          <w:szCs w:val="18"/>
        </w:rPr>
        <w:t xml:space="preserve">the center and its projects. </w:t>
      </w:r>
      <w:r w:rsidR="009C4979">
        <w:rPr>
          <w:sz w:val="18"/>
          <w:szCs w:val="18"/>
        </w:rPr>
        <w:t xml:space="preserve"> It also enables stakeholders to discuss and decide on the projects that provide value to their respective organizations. </w:t>
      </w:r>
      <w:r w:rsidR="009C4979" w:rsidRPr="00053105">
        <w:rPr>
          <w:b/>
          <w:sz w:val="18"/>
          <w:szCs w:val="18"/>
          <w:u w:val="single"/>
        </w:rPr>
        <w:t xml:space="preserve">Ideally, the tool is </w:t>
      </w:r>
      <w:r w:rsidR="00053105">
        <w:rPr>
          <w:b/>
          <w:sz w:val="18"/>
          <w:szCs w:val="18"/>
          <w:u w:val="single"/>
        </w:rPr>
        <w:t xml:space="preserve">completed and </w:t>
      </w:r>
      <w:r w:rsidR="009C4979" w:rsidRPr="00053105">
        <w:rPr>
          <w:b/>
          <w:sz w:val="18"/>
          <w:szCs w:val="18"/>
          <w:u w:val="single"/>
        </w:rPr>
        <w:t>shared in advance of IAB meetings to help enable rational decision making.</w:t>
      </w:r>
      <w:r w:rsidR="009C4979">
        <w:rPr>
          <w:sz w:val="18"/>
          <w:szCs w:val="18"/>
        </w:rPr>
        <w:t xml:space="preserve"> </w:t>
      </w:r>
    </w:p>
    <w:sectPr w:rsidR="00C71317" w:rsidSect="00A3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139C5"/>
    <w:rsid w:val="00053105"/>
    <w:rsid w:val="000D6070"/>
    <w:rsid w:val="00197584"/>
    <w:rsid w:val="002636D8"/>
    <w:rsid w:val="003321E7"/>
    <w:rsid w:val="003A6D01"/>
    <w:rsid w:val="004941E0"/>
    <w:rsid w:val="004D7060"/>
    <w:rsid w:val="00517066"/>
    <w:rsid w:val="005F09DA"/>
    <w:rsid w:val="006E68D1"/>
    <w:rsid w:val="007D7257"/>
    <w:rsid w:val="008B0A8C"/>
    <w:rsid w:val="008C4059"/>
    <w:rsid w:val="009139C5"/>
    <w:rsid w:val="009C4979"/>
    <w:rsid w:val="009F6AFC"/>
    <w:rsid w:val="00A01979"/>
    <w:rsid w:val="00A35012"/>
    <w:rsid w:val="00A905F9"/>
    <w:rsid w:val="00C71317"/>
    <w:rsid w:val="00CA6011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69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I/UCRC Executive Summary - Project Synopsis</vt:lpstr>
    </vt:vector>
  </TitlesOfParts>
  <Company>National Science Foundation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I/UCRC Executive Summary - Project Synopsis</dc:title>
  <dc:creator>Glenn Larsen</dc:creator>
  <cp:lastModifiedBy>Eric Burger</cp:lastModifiedBy>
  <cp:revision>4</cp:revision>
  <cp:lastPrinted>2009-10-16T18:45:00Z</cp:lastPrinted>
  <dcterms:created xsi:type="dcterms:W3CDTF">2013-01-12T00:35:00Z</dcterms:created>
  <dcterms:modified xsi:type="dcterms:W3CDTF">2013-01-13T20:41:00Z</dcterms:modified>
</cp:coreProperties>
</file>