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15" w:type="dxa"/>
        <w:tblInd w:w="-2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20"/>
        <w:gridCol w:w="1620"/>
        <w:gridCol w:w="270"/>
        <w:gridCol w:w="3690"/>
      </w:tblGrid>
      <w:tr w:rsidR="00CA6011" w:rsidRPr="00197584" w14:paraId="3A358E4B" w14:textId="77777777" w:rsidTr="006E68D1">
        <w:trPr>
          <w:tblCellSpacing w:w="15" w:type="dxa"/>
        </w:trPr>
        <w:tc>
          <w:tcPr>
            <w:tcW w:w="6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</w:tcPr>
          <w:p w14:paraId="04F89BC0" w14:textId="77777777" w:rsidR="00CA6011" w:rsidRPr="00197584" w:rsidRDefault="00CA6011" w:rsidP="00CA6011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197584">
              <w:rPr>
                <w:rFonts w:ascii="Verdana" w:eastAsia="Times New Roman" w:hAnsi="Verdana"/>
                <w:b/>
                <w:bCs/>
              </w:rPr>
              <w:t>I/UCRC Executive Summary - Project Synopsis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</w:tcPr>
          <w:p w14:paraId="507BD8B6" w14:textId="77777777" w:rsidR="00CA6011" w:rsidRPr="00197584" w:rsidRDefault="006E68D1" w:rsidP="00CA6011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6E68D1">
              <w:rPr>
                <w:rFonts w:ascii="Verdana" w:eastAsia="Times New Roman" w:hAnsi="Verdana"/>
                <w:b/>
                <w:sz w:val="18"/>
                <w:szCs w:val="18"/>
              </w:rPr>
              <w:t>Date</w:t>
            </w:r>
            <w:r>
              <w:rPr>
                <w:rFonts w:ascii="Verdana" w:eastAsia="Times New Roman" w:hAnsi="Verdana"/>
              </w:rPr>
              <w:t>:</w:t>
            </w:r>
          </w:p>
        </w:tc>
      </w:tr>
      <w:tr w:rsidR="009139C5" w:rsidRPr="00197584" w14:paraId="32686158" w14:textId="77777777" w:rsidTr="00A905F9">
        <w:trPr>
          <w:trHeight w:val="27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0945C" w14:textId="52261E09" w:rsidR="009139C5" w:rsidRPr="00197584" w:rsidRDefault="00CA6011" w:rsidP="006E68D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Center</w:t>
            </w:r>
            <w:r w:rsidR="00197584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/Site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4941E0">
              <w:rPr>
                <w:rFonts w:ascii="Verdana" w:eastAsia="Times New Roman" w:hAnsi="Verdana"/>
                <w:sz w:val="18"/>
                <w:szCs w:val="18"/>
              </w:rPr>
              <w:t xml:space="preserve"> Security and Software Engineering Research Center / Georgetown </w:t>
            </w:r>
            <w:r w:rsidR="000105CA">
              <w:rPr>
                <w:rFonts w:ascii="Verdana" w:eastAsia="Times New Roman" w:hAnsi="Verdana"/>
                <w:sz w:val="18"/>
                <w:szCs w:val="18"/>
              </w:rPr>
              <w:t>University</w:t>
            </w:r>
          </w:p>
        </w:tc>
      </w:tr>
      <w:tr w:rsidR="007D7257" w:rsidRPr="00197584" w14:paraId="0F5A1B40" w14:textId="77777777" w:rsidTr="00A905F9">
        <w:trPr>
          <w:trHeight w:val="270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B313A" w14:textId="77777777"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Tracking No</w:t>
            </w:r>
            <w:r w:rsidRPr="00197584">
              <w:rPr>
                <w:rFonts w:ascii="Verdana" w:eastAsia="Times New Roman" w:hAnsi="Verdana"/>
                <w:bCs/>
                <w:sz w:val="18"/>
                <w:szCs w:val="18"/>
              </w:rPr>
              <w:t>.: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                   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C6A1E" w14:textId="77777777"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Phone :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  (    )     -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FD7E4" w14:textId="77777777"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E-mail :</w:t>
            </w:r>
          </w:p>
        </w:tc>
      </w:tr>
      <w:tr w:rsidR="00CA6011" w:rsidRPr="00197584" w14:paraId="6707F5FA" w14:textId="77777777" w:rsidTr="00A905F9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41C6D" w14:textId="77777777" w:rsidR="00CA6011" w:rsidRPr="004941E0" w:rsidRDefault="00CA6011" w:rsidP="003321E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Center/Site Director: </w:t>
            </w:r>
            <w:r w:rsidR="004941E0">
              <w:rPr>
                <w:rFonts w:ascii="Verdana" w:eastAsia="Times New Roman" w:hAnsi="Verdana"/>
                <w:bCs/>
                <w:sz w:val="18"/>
                <w:szCs w:val="18"/>
              </w:rPr>
              <w:t>Eric Burger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34195" w14:textId="57ABD5D9" w:rsidR="00CA6011" w:rsidRPr="00197584" w:rsidRDefault="00517066" w:rsidP="0005310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sz w:val="18"/>
                <w:szCs w:val="18"/>
              </w:rPr>
              <w:t>Type</w:t>
            </w:r>
            <w:r w:rsidR="00053105">
              <w:rPr>
                <w:rFonts w:ascii="Verdana" w:eastAsia="Times New Roman" w:hAnsi="Verdana"/>
                <w:b/>
                <w:sz w:val="18"/>
                <w:szCs w:val="18"/>
              </w:rPr>
              <w:t>: (</w:t>
            </w:r>
            <w:r w:rsidR="00053105" w:rsidRPr="00053105">
              <w:rPr>
                <w:rFonts w:ascii="Verdana" w:eastAsia="Times New Roman" w:hAnsi="Verdana"/>
                <w:b/>
                <w:sz w:val="16"/>
                <w:szCs w:val="16"/>
              </w:rPr>
              <w:t>New or Continuing</w:t>
            </w:r>
            <w:r w:rsidR="00053105">
              <w:rPr>
                <w:rFonts w:ascii="Verdana" w:eastAsia="Times New Roman" w:hAnsi="Verdana"/>
                <w:b/>
                <w:sz w:val="16"/>
                <w:szCs w:val="16"/>
              </w:rPr>
              <w:t>)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FB43C2">
              <w:rPr>
                <w:rFonts w:ascii="Verdana" w:eastAsia="Times New Roman" w:hAnsi="Verdana"/>
                <w:sz w:val="18"/>
                <w:szCs w:val="18"/>
              </w:rPr>
              <w:t>New</w:t>
            </w:r>
          </w:p>
        </w:tc>
      </w:tr>
      <w:tr w:rsidR="00CA6011" w:rsidRPr="00197584" w14:paraId="2DB030B9" w14:textId="77777777" w:rsidTr="00053105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4539C" w14:textId="7637C5AA" w:rsidR="00CA6011" w:rsidRPr="00FB43C2" w:rsidRDefault="00CA6011" w:rsidP="003321E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Project Lead</w:t>
            </w:r>
            <w:r w:rsidR="005170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: </w:t>
            </w:r>
            <w:r w:rsidR="00FB43C2">
              <w:rPr>
                <w:rFonts w:ascii="Verdana" w:eastAsia="Times New Roman" w:hAnsi="Verdana"/>
                <w:bCs/>
                <w:sz w:val="18"/>
                <w:szCs w:val="18"/>
              </w:rPr>
              <w:t>Eric Burger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84EB5" w14:textId="4E24C0CB" w:rsidR="00CA6011" w:rsidRPr="00CA6011" w:rsidRDefault="00053105" w:rsidP="006E68D1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Proposed</w:t>
            </w:r>
            <w:r w:rsidR="00517066" w:rsidRPr="00CA6011">
              <w:rPr>
                <w:rFonts w:ascii="Verdana" w:eastAsia="Times New Roman" w:hAnsi="Verdana"/>
                <w:b/>
                <w:sz w:val="18"/>
                <w:szCs w:val="18"/>
              </w:rPr>
              <w:t xml:space="preserve"> Budget</w:t>
            </w:r>
            <w:r w:rsidR="00517066">
              <w:rPr>
                <w:rFonts w:ascii="Verdana" w:eastAsia="Times New Roman" w:hAnsi="Verdana"/>
                <w:sz w:val="18"/>
                <w:szCs w:val="18"/>
              </w:rPr>
              <w:t>: $</w:t>
            </w:r>
            <w:r w:rsidR="004A6BF4">
              <w:rPr>
                <w:rFonts w:ascii="Verdana" w:eastAsia="Times New Roman" w:hAnsi="Verdana"/>
                <w:sz w:val="18"/>
                <w:szCs w:val="18"/>
              </w:rPr>
              <w:t xml:space="preserve"> 260,000</w:t>
            </w:r>
          </w:p>
        </w:tc>
      </w:tr>
      <w:tr w:rsidR="009139C5" w:rsidRPr="00197584" w14:paraId="411BD844" w14:textId="77777777" w:rsidTr="00FB43C2">
        <w:trPr>
          <w:trHeight w:val="999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A012C" w14:textId="5F735B14" w:rsidR="009139C5" w:rsidRPr="00197584" w:rsidRDefault="003321E7" w:rsidP="00504F1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Project Description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FB43C2">
              <w:rPr>
                <w:rFonts w:ascii="Verdana" w:eastAsia="Times New Roman" w:hAnsi="Verdana"/>
                <w:sz w:val="18"/>
                <w:szCs w:val="18"/>
              </w:rPr>
              <w:t>Enable secure inter-</w:t>
            </w:r>
            <w:r w:rsidR="00504F1E">
              <w:rPr>
                <w:rFonts w:ascii="Verdana" w:eastAsia="Times New Roman" w:hAnsi="Verdana"/>
                <w:sz w:val="18"/>
                <w:szCs w:val="18"/>
              </w:rPr>
              <w:t>cloud collaborative application delivery outside the confines of a single cloud provider. The focus is to create a tailored trustworthy space that cryptographically handles transitive trust.</w:t>
            </w:r>
          </w:p>
        </w:tc>
      </w:tr>
      <w:tr w:rsidR="009139C5" w:rsidRPr="00197584" w14:paraId="3170D5C4" w14:textId="77777777" w:rsidTr="009C4979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47607" w14:textId="4C3113A3" w:rsidR="009139C5" w:rsidRPr="00197584" w:rsidRDefault="003321E7" w:rsidP="00504F1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Experimental plan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504F1E">
              <w:rPr>
                <w:rFonts w:ascii="Verdana" w:eastAsia="Times New Roman" w:hAnsi="Verdana"/>
                <w:sz w:val="18"/>
                <w:szCs w:val="18"/>
              </w:rPr>
              <w:t>Informed by secure enterprise policy constraints, work out semantics for cloud federation. Prototype peer-to-peer identity management system with tailored trust that meets operational and legal requirements.</w:t>
            </w:r>
          </w:p>
        </w:tc>
      </w:tr>
      <w:tr w:rsidR="009139C5" w:rsidRPr="00197584" w14:paraId="47490E74" w14:textId="77777777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59745" w14:textId="48B9427B" w:rsidR="009139C5" w:rsidRPr="00197584" w:rsidRDefault="003321E7" w:rsidP="00CB3C9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Related work elsewhere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  <w:r w:rsidR="00CB3C9D">
              <w:rPr>
                <w:rFonts w:ascii="Verdana" w:eastAsia="Times New Roman" w:hAnsi="Verdana"/>
                <w:sz w:val="18"/>
                <w:szCs w:val="18"/>
              </w:rPr>
              <w:t xml:space="preserve">IEEE P2302 is working on the </w:t>
            </w:r>
            <w:proofErr w:type="spellStart"/>
            <w:r w:rsidR="00CB3C9D">
              <w:rPr>
                <w:rFonts w:ascii="Verdana" w:eastAsia="Times New Roman" w:hAnsi="Verdana"/>
                <w:sz w:val="18"/>
                <w:szCs w:val="18"/>
              </w:rPr>
              <w:t>intercloud</w:t>
            </w:r>
            <w:proofErr w:type="spellEnd"/>
            <w:r w:rsidR="00CB3C9D">
              <w:rPr>
                <w:rFonts w:ascii="Verdana" w:eastAsia="Times New Roman" w:hAnsi="Verdana"/>
                <w:sz w:val="18"/>
                <w:szCs w:val="18"/>
              </w:rPr>
              <w:t xml:space="preserve">. The IETF </w:t>
            </w:r>
            <w:r w:rsidR="00CB3C9D" w:rsidRPr="00CB3C9D">
              <w:rPr>
                <w:rFonts w:ascii="Verdana" w:eastAsia="Times New Roman" w:hAnsi="Verdana"/>
                <w:sz w:val="18"/>
                <w:szCs w:val="18"/>
              </w:rPr>
              <w:t>System for Cross-domain Identity Management</w:t>
            </w:r>
            <w:r w:rsidR="00CB3C9D">
              <w:rPr>
                <w:rFonts w:ascii="Verdana" w:eastAsia="Times New Roman" w:hAnsi="Verdana"/>
                <w:sz w:val="18"/>
                <w:szCs w:val="18"/>
              </w:rPr>
              <w:t xml:space="preserve"> (SCIM) work group is looking at bulk synchronization of enterprise user (individual) data to a single cloud-provided application. The IETF SDNRG is looking at software defined networking at a granularity of users on a network.</w:t>
            </w:r>
          </w:p>
        </w:tc>
      </w:tr>
      <w:tr w:rsidR="009139C5" w:rsidRPr="00197584" w14:paraId="4B6B3E50" w14:textId="77777777" w:rsidTr="003321E7">
        <w:trPr>
          <w:trHeight w:val="58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C508E" w14:textId="6A933E90" w:rsidR="009139C5" w:rsidRPr="00197584" w:rsidRDefault="003321E7" w:rsidP="00CB3C9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this project is different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CB3C9D">
              <w:rPr>
                <w:rFonts w:ascii="Verdana" w:eastAsia="Times New Roman" w:hAnsi="Verdana"/>
                <w:sz w:val="18"/>
                <w:szCs w:val="18"/>
              </w:rPr>
              <w:t>IEEE P2302 is presuming a centralized repository or directory hub. There is provision for federated and peer-to-peer approaches, but the technology does not yet exist.</w:t>
            </w:r>
          </w:p>
        </w:tc>
      </w:tr>
      <w:tr w:rsidR="009139C5" w:rsidRPr="00197584" w14:paraId="1DFF3DAF" w14:textId="77777777" w:rsidTr="009C4979">
        <w:trPr>
          <w:trHeight w:val="108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25E06" w14:textId="47DF84B8" w:rsidR="009139C5" w:rsidRPr="00197584" w:rsidRDefault="003321E7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Milestones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  <w:r w:rsidR="00CB3C9D">
              <w:rPr>
                <w:rFonts w:ascii="Verdana" w:eastAsia="Times New Roman" w:hAnsi="Verdana"/>
                <w:sz w:val="18"/>
                <w:szCs w:val="18"/>
              </w:rPr>
              <w:t>Survey and interview secure enterprises on legal, regulatory, and policy requirements for extending trust beyond the first, directly contracted cloud provider</w:t>
            </w:r>
            <w:r w:rsidR="00FB43C2">
              <w:rPr>
                <w:rFonts w:ascii="Verdana" w:eastAsia="Times New Roman" w:hAnsi="Verdana"/>
                <w:sz w:val="18"/>
                <w:szCs w:val="18"/>
              </w:rPr>
              <w:t xml:space="preserve">. </w:t>
            </w:r>
            <w:r w:rsidR="00CB3C9D">
              <w:rPr>
                <w:rFonts w:ascii="Verdana" w:eastAsia="Times New Roman" w:hAnsi="Verdana"/>
                <w:sz w:val="18"/>
                <w:szCs w:val="18"/>
              </w:rPr>
              <w:t>Prototype peer-to-peer system for trust where there is a contractual relationship with the down-stream cloud providers. Finally, enable and prototype a peer-to-peer system for trust where there is not a direct contractual relationship with the down-stream cloud providers, yet while maintaining the confidentiality or other policy restrictions on the data or computation.</w:t>
            </w:r>
          </w:p>
          <w:p w14:paraId="491DF9A6" w14:textId="77777777" w:rsidR="009139C5" w:rsidRPr="00197584" w:rsidRDefault="009139C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139C5" w:rsidRPr="00197584" w14:paraId="3FF620B7" w14:textId="77777777" w:rsidTr="009C4979">
        <w:trPr>
          <w:trHeight w:val="103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E1706" w14:textId="68386697" w:rsidR="009139C5" w:rsidRPr="00197584" w:rsidRDefault="003321E7" w:rsidP="00CB3C9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eliverables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FB43C2">
              <w:rPr>
                <w:rFonts w:ascii="Verdana" w:eastAsia="Times New Roman" w:hAnsi="Verdana"/>
                <w:sz w:val="18"/>
                <w:szCs w:val="18"/>
              </w:rPr>
              <w:t xml:space="preserve">The completed survey </w:t>
            </w:r>
            <w:r w:rsidR="00CB3C9D">
              <w:rPr>
                <w:rFonts w:ascii="Verdana" w:eastAsia="Times New Roman" w:hAnsi="Verdana"/>
                <w:sz w:val="18"/>
                <w:szCs w:val="18"/>
              </w:rPr>
              <w:t>and peer-to-peer prototype system</w:t>
            </w:r>
            <w:r w:rsidR="00FB43C2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9139C5" w:rsidRPr="00197584" w14:paraId="3EA4E47E" w14:textId="77777777" w:rsidTr="003321E7">
        <w:trPr>
          <w:trHeight w:val="63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D6A8" w14:textId="43FBAEE5" w:rsidR="009139C5" w:rsidRPr="00197584" w:rsidRDefault="00053105" w:rsidP="00CB3C9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the project may be transformative and/or benefit society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3321E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CB3C9D">
              <w:rPr>
                <w:rFonts w:ascii="Verdana" w:eastAsia="Times New Roman" w:hAnsi="Verdana"/>
                <w:sz w:val="18"/>
                <w:szCs w:val="18"/>
              </w:rPr>
              <w:t>The true power of the cloud comes from composing multiple, independent applications from different providers. This project delivers an enabling technology to create the possibility of that power.</w:t>
            </w:r>
          </w:p>
        </w:tc>
      </w:tr>
      <w:tr w:rsidR="009139C5" w:rsidRPr="00197584" w14:paraId="2FFF50D3" w14:textId="77777777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E7A1B" w14:textId="2A6E7457" w:rsidR="009139C5" w:rsidRPr="00FB43C2" w:rsidRDefault="0005310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Research areas of expertise needed for project success: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CB3C9D">
              <w:rPr>
                <w:rFonts w:ascii="Verdana" w:eastAsia="Times New Roman" w:hAnsi="Verdana"/>
                <w:bCs/>
                <w:sz w:val="18"/>
                <w:szCs w:val="18"/>
              </w:rPr>
              <w:t>Computer Science, e</w:t>
            </w:r>
            <w:r w:rsidR="00FB43C2">
              <w:rPr>
                <w:rFonts w:ascii="Verdana" w:eastAsia="Times New Roman" w:hAnsi="Verdana"/>
                <w:bCs/>
                <w:sz w:val="18"/>
                <w:szCs w:val="18"/>
              </w:rPr>
              <w:t>conomic</w:t>
            </w:r>
            <w:r w:rsidR="00CB3C9D">
              <w:rPr>
                <w:rFonts w:ascii="Verdana" w:eastAsia="Times New Roman" w:hAnsi="Verdana"/>
                <w:bCs/>
                <w:sz w:val="18"/>
                <w:szCs w:val="18"/>
              </w:rPr>
              <w:t>s, law, and government.</w:t>
            </w:r>
          </w:p>
        </w:tc>
      </w:tr>
      <w:tr w:rsidR="009139C5" w:rsidRPr="00197584" w14:paraId="7091C778" w14:textId="77777777" w:rsidTr="003321E7">
        <w:trPr>
          <w:trHeight w:val="738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C8185" w14:textId="25BB82D6" w:rsidR="009139C5" w:rsidRPr="00FB43C2" w:rsidRDefault="00053105" w:rsidP="00CB3C9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Potential Member</w:t>
            </w:r>
            <w:r w:rsidR="005170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Company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Benefits: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CB3C9D">
              <w:rPr>
                <w:rFonts w:ascii="Verdana" w:eastAsia="Times New Roman" w:hAnsi="Verdana"/>
                <w:bCs/>
                <w:sz w:val="18"/>
                <w:szCs w:val="18"/>
              </w:rPr>
              <w:t>Enabling multiple, independent applications from different providers is an important advance for systems integrators, providers of cloud services, directory operators, and software developers.</w:t>
            </w:r>
            <w:bookmarkStart w:id="0" w:name="_GoBack"/>
            <w:bookmarkEnd w:id="0"/>
          </w:p>
        </w:tc>
      </w:tr>
      <w:tr w:rsidR="00517066" w:rsidRPr="00197584" w14:paraId="09F21327" w14:textId="77777777" w:rsidTr="00C71317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E460D" w14:textId="77777777" w:rsidR="00517066" w:rsidRPr="00197584" w:rsidRDefault="00517066" w:rsidP="0051706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Progress to Date: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636D8" w:rsidRPr="00197584" w14:paraId="038C15C3" w14:textId="77777777" w:rsidTr="002636D8">
        <w:trPr>
          <w:tblCellSpacing w:w="15" w:type="dxa"/>
        </w:trPr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57C03" w14:textId="77777777" w:rsidR="002636D8" w:rsidRPr="00197584" w:rsidRDefault="002636D8" w:rsidP="002636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Estimated Start Date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 xml:space="preserve">:  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34572" w14:textId="77777777" w:rsidR="002636D8" w:rsidRPr="00197584" w:rsidRDefault="002636D8" w:rsidP="002636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Estimated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Knowledge Transfer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Date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</w:tr>
    </w:tbl>
    <w:p w14:paraId="302B8A2B" w14:textId="77777777" w:rsidR="00C71317" w:rsidRDefault="00C71317" w:rsidP="00053105">
      <w:pPr>
        <w:spacing w:before="120" w:after="0"/>
        <w:rPr>
          <w:sz w:val="18"/>
          <w:szCs w:val="18"/>
        </w:rPr>
      </w:pPr>
      <w:r>
        <w:rPr>
          <w:sz w:val="18"/>
          <w:szCs w:val="18"/>
        </w:rPr>
        <w:t xml:space="preserve">The Executive Summary is </w:t>
      </w:r>
      <w:r w:rsidR="009C4979">
        <w:rPr>
          <w:sz w:val="18"/>
          <w:szCs w:val="18"/>
        </w:rPr>
        <w:t xml:space="preserve">used by corporate stakeholders in evaluating the value of their </w:t>
      </w:r>
      <w:r w:rsidR="00053105">
        <w:rPr>
          <w:sz w:val="18"/>
          <w:szCs w:val="18"/>
        </w:rPr>
        <w:t xml:space="preserve">leveraged </w:t>
      </w:r>
      <w:r w:rsidR="009C4979">
        <w:rPr>
          <w:sz w:val="18"/>
          <w:szCs w:val="18"/>
        </w:rPr>
        <w:t xml:space="preserve">investment in </w:t>
      </w:r>
      <w:r w:rsidR="00053105">
        <w:rPr>
          <w:sz w:val="18"/>
          <w:szCs w:val="18"/>
        </w:rPr>
        <w:t xml:space="preserve">the center and its projects. </w:t>
      </w:r>
      <w:r w:rsidR="009C4979">
        <w:rPr>
          <w:sz w:val="18"/>
          <w:szCs w:val="18"/>
        </w:rPr>
        <w:t xml:space="preserve"> It also enables stakeholders to discuss and decide on the projects that provide value to their respective organizations. </w:t>
      </w:r>
      <w:r w:rsidR="009C4979" w:rsidRPr="00053105">
        <w:rPr>
          <w:b/>
          <w:sz w:val="18"/>
          <w:szCs w:val="18"/>
          <w:u w:val="single"/>
        </w:rPr>
        <w:t xml:space="preserve">Ideally, the tool is </w:t>
      </w:r>
      <w:r w:rsidR="00053105">
        <w:rPr>
          <w:b/>
          <w:sz w:val="18"/>
          <w:szCs w:val="18"/>
          <w:u w:val="single"/>
        </w:rPr>
        <w:t xml:space="preserve">completed and </w:t>
      </w:r>
      <w:r w:rsidR="009C4979" w:rsidRPr="00053105">
        <w:rPr>
          <w:b/>
          <w:sz w:val="18"/>
          <w:szCs w:val="18"/>
          <w:u w:val="single"/>
        </w:rPr>
        <w:t>shared in advance of IAB meetings to help enable rational decision making.</w:t>
      </w:r>
      <w:r w:rsidR="009C4979">
        <w:rPr>
          <w:sz w:val="18"/>
          <w:szCs w:val="18"/>
        </w:rPr>
        <w:t xml:space="preserve"> </w:t>
      </w:r>
    </w:p>
    <w:sectPr w:rsidR="00C71317" w:rsidSect="00A3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5"/>
    <w:rsid w:val="000105CA"/>
    <w:rsid w:val="00053105"/>
    <w:rsid w:val="00197584"/>
    <w:rsid w:val="002636D8"/>
    <w:rsid w:val="003321E7"/>
    <w:rsid w:val="004941E0"/>
    <w:rsid w:val="004A6BF4"/>
    <w:rsid w:val="00504F1E"/>
    <w:rsid w:val="00517066"/>
    <w:rsid w:val="005F09DA"/>
    <w:rsid w:val="006E68D1"/>
    <w:rsid w:val="007D7257"/>
    <w:rsid w:val="009139C5"/>
    <w:rsid w:val="009C4979"/>
    <w:rsid w:val="009F6AFC"/>
    <w:rsid w:val="00A01979"/>
    <w:rsid w:val="00A35012"/>
    <w:rsid w:val="00A905F9"/>
    <w:rsid w:val="00C71317"/>
    <w:rsid w:val="00CA6011"/>
    <w:rsid w:val="00CB3C9D"/>
    <w:rsid w:val="00FA3BAD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CE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I/UCRC Executive Summary - Project Synopsis</vt:lpstr>
    </vt:vector>
  </TitlesOfParts>
  <Company>National Science Foundation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I/UCRC Executive Summary - Project Synopsis</dc:title>
  <dc:subject/>
  <dc:creator>Glenn Larsen</dc:creator>
  <cp:keywords/>
  <dc:description/>
  <cp:lastModifiedBy>Eric Burger</cp:lastModifiedBy>
  <cp:revision>3</cp:revision>
  <cp:lastPrinted>2009-10-16T18:45:00Z</cp:lastPrinted>
  <dcterms:created xsi:type="dcterms:W3CDTF">2013-01-13T20:01:00Z</dcterms:created>
  <dcterms:modified xsi:type="dcterms:W3CDTF">2013-01-13T20:13:00Z</dcterms:modified>
</cp:coreProperties>
</file>